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332B5">
      <w:pPr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浙江广厦建设职业技术大学</w:t>
      </w:r>
    </w:p>
    <w:p w14:paraId="58C6B2DF">
      <w:pPr>
        <w:jc w:val="center"/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</w:pP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木雕小镇校区西门草坪种植、江北校区灌木补种、飞凤湖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东边油菜花种植及东门更换黑松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>询价函</w:t>
      </w:r>
    </w:p>
    <w:p w14:paraId="4ECCDF7E">
      <w:pPr>
        <w:jc w:val="center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根据《中华人民共和国政府采购法》及</w:t>
      </w:r>
      <w:r>
        <w:rPr>
          <w:rFonts w:hint="eastAsia" w:ascii="宋体" w:hAnsi="宋体"/>
          <w:sz w:val="28"/>
          <w:szCs w:val="28"/>
          <w:lang w:val="en-US" w:eastAsia="zh-CN"/>
        </w:rPr>
        <w:t>学校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有关规定，参考东阳</w:t>
      </w:r>
      <w:r>
        <w:rPr>
          <w:rFonts w:hint="eastAsia" w:ascii="宋体" w:hAnsi="宋体" w:eastAsia="宋体"/>
          <w:sz w:val="28"/>
          <w:szCs w:val="28"/>
        </w:rPr>
        <w:t>市财政局关于明确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东阳市</w:t>
      </w:r>
      <w:r>
        <w:rPr>
          <w:rFonts w:hint="eastAsia" w:ascii="宋体" w:hAnsi="宋体" w:eastAsia="宋体"/>
          <w:sz w:val="28"/>
          <w:szCs w:val="28"/>
        </w:rPr>
        <w:t>行政事业单位和社会团体审计服务框架协议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</w:rPr>
        <w:t>采购的通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u w:val="none"/>
        </w:rPr>
        <w:t>知</w:t>
      </w:r>
      <w:r>
        <w:rPr>
          <w:rFonts w:hint="eastAsia" w:ascii="宋体" w:hAnsi="宋体"/>
          <w:b w:val="0"/>
          <w:bCs w:val="0"/>
          <w:color w:val="00000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木雕小镇校区西门草坪种植、江北校区灌木补种、飞凤湖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东边油菜花种植及东门更换黑松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>询价函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lang w:val="en-US" w:eastAsia="zh-CN"/>
        </w:rPr>
        <w:t>进</w:t>
      </w:r>
      <w:r>
        <w:rPr>
          <w:rFonts w:hint="eastAsia" w:ascii="宋体" w:hAnsi="宋体"/>
          <w:b w:val="0"/>
          <w:bCs w:val="0"/>
          <w:color w:val="000000"/>
          <w:sz w:val="28"/>
          <w:szCs w:val="28"/>
          <w:lang w:val="en-US" w:eastAsia="zh-CN"/>
        </w:rPr>
        <w:t>行询价。</w:t>
      </w:r>
    </w:p>
    <w:p w14:paraId="1614B61F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项目基本情况</w:t>
      </w:r>
    </w:p>
    <w:tbl>
      <w:tblPr>
        <w:tblStyle w:val="9"/>
        <w:tblpPr w:leftFromText="180" w:rightFromText="180" w:vertAnchor="text" w:horzAnchor="page" w:tblpX="1166" w:tblpY="93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5091"/>
        <w:gridCol w:w="1674"/>
        <w:gridCol w:w="1215"/>
      </w:tblGrid>
      <w:tr w14:paraId="1A3F4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top"/>
          </w:tcPr>
          <w:p w14:paraId="29AA6D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091" w:type="dxa"/>
            <w:vAlign w:val="top"/>
          </w:tcPr>
          <w:p w14:paraId="7049EF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1674" w:type="dxa"/>
            <w:vAlign w:val="top"/>
          </w:tcPr>
          <w:p w14:paraId="26C9E6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最高限价</w:t>
            </w:r>
          </w:p>
          <w:p w14:paraId="2EBDEA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 w:firstLine="280" w:firstLineChars="100"/>
              <w:jc w:val="both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215" w:type="dxa"/>
            <w:vAlign w:val="top"/>
          </w:tcPr>
          <w:p w14:paraId="400DEC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7491D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2E953A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  <w:lang w:val="en-US" w:eastAsia="zh-CN"/>
              </w:rPr>
              <w:t>木雕小镇小区正西门种植草坪</w:t>
            </w:r>
          </w:p>
        </w:tc>
        <w:tc>
          <w:tcPr>
            <w:tcW w:w="5091" w:type="dxa"/>
            <w:vAlign w:val="center"/>
          </w:tcPr>
          <w:p w14:paraId="23C3D0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560" w:firstLineChars="200"/>
              <w:jc w:val="center"/>
              <w:rPr>
                <w:rFonts w:hint="default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木雕小镇校区正西门满铺草坪300平方</w:t>
            </w:r>
          </w:p>
        </w:tc>
        <w:tc>
          <w:tcPr>
            <w:tcW w:w="1674" w:type="dxa"/>
            <w:vAlign w:val="center"/>
          </w:tcPr>
          <w:p w14:paraId="78CBED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b w:val="0"/>
                <w:bCs w:val="0"/>
                <w:color w:val="0000FF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6500</w:t>
            </w:r>
          </w:p>
        </w:tc>
        <w:tc>
          <w:tcPr>
            <w:tcW w:w="1215" w:type="dxa"/>
            <w:vAlign w:val="top"/>
          </w:tcPr>
          <w:p w14:paraId="076913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ascii="仿宋_GB2312" w:hAnsi="仿宋_GB2312" w:eastAsia="仿宋_GB2312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13BB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920" w:type="dxa"/>
            <w:vAlign w:val="center"/>
          </w:tcPr>
          <w:p w14:paraId="051D88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  <w:lang w:val="en-US" w:eastAsia="zh-CN"/>
              </w:rPr>
              <w:t>江北校区灌木补种</w:t>
            </w:r>
          </w:p>
        </w:tc>
        <w:tc>
          <w:tcPr>
            <w:tcW w:w="5091" w:type="dxa"/>
            <w:vAlign w:val="center"/>
          </w:tcPr>
          <w:p w14:paraId="4B62FB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560" w:firstLineChars="200"/>
              <w:jc w:val="center"/>
              <w:rPr>
                <w:rFonts w:hint="default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江北校区灌木补种红叶石楠750株小蜡1300株水蜡2700株红花檵木3000株</w:t>
            </w:r>
          </w:p>
        </w:tc>
        <w:tc>
          <w:tcPr>
            <w:tcW w:w="1674" w:type="dxa"/>
            <w:vAlign w:val="center"/>
          </w:tcPr>
          <w:p w14:paraId="21CBEF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b w:val="0"/>
                <w:bCs w:val="0"/>
                <w:color w:val="0000FF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16000</w:t>
            </w:r>
          </w:p>
        </w:tc>
        <w:tc>
          <w:tcPr>
            <w:tcW w:w="1215" w:type="dxa"/>
            <w:vAlign w:val="top"/>
          </w:tcPr>
          <w:p w14:paraId="0EDAA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ascii="仿宋_GB2312" w:hAnsi="仿宋_GB2312" w:eastAsia="仿宋_GB2312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46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0" w:type="dxa"/>
            <w:vAlign w:val="center"/>
          </w:tcPr>
          <w:p w14:paraId="37AA66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  <w:lang w:val="en-US" w:eastAsia="zh-CN"/>
              </w:rPr>
              <w:t>江北校区飞凤湖东边油菜花种植</w:t>
            </w:r>
          </w:p>
        </w:tc>
        <w:tc>
          <w:tcPr>
            <w:tcW w:w="5091" w:type="dxa"/>
            <w:vAlign w:val="center"/>
          </w:tcPr>
          <w:p w14:paraId="5F6D5A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560" w:firstLineChars="200"/>
              <w:jc w:val="center"/>
              <w:rPr>
                <w:rFonts w:hint="default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江北校区飞凤湖东边油菜花种植3800平方</w:t>
            </w:r>
          </w:p>
        </w:tc>
        <w:tc>
          <w:tcPr>
            <w:tcW w:w="1674" w:type="dxa"/>
            <w:vAlign w:val="center"/>
          </w:tcPr>
          <w:p w14:paraId="1BB4B4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16500</w:t>
            </w:r>
          </w:p>
        </w:tc>
        <w:tc>
          <w:tcPr>
            <w:tcW w:w="1215" w:type="dxa"/>
            <w:vAlign w:val="top"/>
          </w:tcPr>
          <w:p w14:paraId="119272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ascii="仿宋_GB2312" w:hAnsi="仿宋_GB2312" w:eastAsia="仿宋_GB2312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697B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920" w:type="dxa"/>
            <w:vAlign w:val="center"/>
          </w:tcPr>
          <w:p w14:paraId="50065A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color w:val="0000FF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FF"/>
                <w:sz w:val="28"/>
                <w:szCs w:val="28"/>
                <w:lang w:val="en-US" w:eastAsia="zh-CN"/>
              </w:rPr>
              <w:t>江北校区东门更换黑松</w:t>
            </w:r>
          </w:p>
        </w:tc>
        <w:tc>
          <w:tcPr>
            <w:tcW w:w="5091" w:type="dxa"/>
            <w:vAlign w:val="center"/>
          </w:tcPr>
          <w:p w14:paraId="517714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560" w:firstLineChars="200"/>
              <w:jc w:val="center"/>
              <w:rPr>
                <w:rFonts w:hint="default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江北校区东门一颗黑松死亡需要更换一颗</w:t>
            </w:r>
          </w:p>
        </w:tc>
        <w:tc>
          <w:tcPr>
            <w:tcW w:w="1674" w:type="dxa"/>
            <w:vAlign w:val="center"/>
          </w:tcPr>
          <w:p w14:paraId="04219E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default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60000</w:t>
            </w:r>
          </w:p>
        </w:tc>
        <w:tc>
          <w:tcPr>
            <w:tcW w:w="1215" w:type="dxa"/>
            <w:vAlign w:val="top"/>
          </w:tcPr>
          <w:p w14:paraId="544354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left"/>
              <w:rPr>
                <w:rFonts w:ascii="仿宋_GB2312" w:hAnsi="仿宋_GB2312" w:eastAsia="仿宋_GB2312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9FF40F8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资质要求</w:t>
      </w:r>
    </w:p>
    <w:p w14:paraId="27336B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560" w:firstLineChars="200"/>
        <w:jc w:val="both"/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入围</w:t>
      </w: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木雕小镇校区西门草坪种植、江北校区灌木补种、飞凤湖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东边油菜花种植及东门更换黑松</w:t>
      </w:r>
      <w:r>
        <w:rPr>
          <w:rFonts w:hint="eastAsia"/>
          <w:b w:val="0"/>
          <w:bCs w:val="0"/>
          <w:color w:val="000000"/>
          <w:sz w:val="28"/>
          <w:szCs w:val="28"/>
          <w:vertAlign w:val="baseline"/>
          <w:lang w:val="en-US" w:eastAsia="zh-CN"/>
        </w:rPr>
        <w:t>项目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供应商名单，并提供以下证明文件（</w:t>
      </w:r>
      <w:r>
        <w:rPr>
          <w:rFonts w:hint="eastAsia" w:ascii="宋体" w:hAnsi="宋体" w:eastAsia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均加盖本单位公章</w:t>
      </w:r>
      <w:r>
        <w:rPr>
          <w:rFonts w:hint="eastAsia" w:ascii="宋体" w:hAnsi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，并且密封好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：</w:t>
      </w:r>
    </w:p>
    <w:p w14:paraId="3190E8BC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（1）公司情况简介（成立时间、注册资本、持证人员规模，承接高校经济责任等</w:t>
      </w: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>大型专项</w:t>
      </w: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审计案例）。</w:t>
      </w:r>
    </w:p>
    <w:p w14:paraId="3BD08283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 xml:space="preserve">（2） 营业执照复印件。 </w:t>
      </w:r>
    </w:p>
    <w:p w14:paraId="1E07C113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 xml:space="preserve">（3） 报价书（见附件）。 </w:t>
      </w:r>
    </w:p>
    <w:p w14:paraId="7A8ABA03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报价方式 </w:t>
      </w:r>
    </w:p>
    <w:p w14:paraId="41238592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宋体" w:hAnsi="宋体" w:eastAsia="宋体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color w:val="000000"/>
          <w:kern w:val="2"/>
          <w:sz w:val="28"/>
          <w:szCs w:val="28"/>
          <w:lang w:val="en-US" w:eastAsia="zh-CN" w:bidi="ar-SA"/>
        </w:rPr>
        <w:t>拟参与此项目</w:t>
      </w: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，如报价前有疑问可来电咨询。请于</w:t>
      </w:r>
      <w:r>
        <w:rPr>
          <w:rFonts w:hint="eastAsia" w:ascii="宋体" w:hAnsi="宋体" w:eastAsia="宋体"/>
          <w:color w:val="0000FF"/>
          <w:kern w:val="2"/>
          <w:sz w:val="28"/>
          <w:szCs w:val="28"/>
          <w:lang w:val="en-US" w:eastAsia="zh-CN" w:bidi="ar-SA"/>
        </w:rPr>
        <w:t>202</w:t>
      </w:r>
      <w:r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宋体" w:hAnsi="宋体" w:eastAsia="宋体"/>
          <w:color w:val="0000FF"/>
          <w:kern w:val="2"/>
          <w:sz w:val="28"/>
          <w:szCs w:val="28"/>
          <w:lang w:val="en-US" w:eastAsia="zh-CN" w:bidi="ar-SA"/>
        </w:rPr>
        <w:t>年</w:t>
      </w:r>
      <w:r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  <w:t>10</w:t>
      </w:r>
      <w:r>
        <w:rPr>
          <w:rFonts w:hint="eastAsia" w:ascii="宋体" w:hAnsi="宋体" w:eastAsia="宋体"/>
          <w:color w:val="0000FF"/>
          <w:kern w:val="2"/>
          <w:sz w:val="28"/>
          <w:szCs w:val="28"/>
          <w:lang w:val="en-US" w:eastAsia="zh-CN" w:bidi="ar-SA"/>
        </w:rPr>
        <w:t>月</w:t>
      </w:r>
      <w:r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  <w:t>22</w:t>
      </w:r>
      <w:r>
        <w:rPr>
          <w:rFonts w:hint="eastAsia" w:ascii="宋体" w:hAnsi="宋体" w:eastAsia="宋体"/>
          <w:color w:val="0000FF"/>
          <w:kern w:val="2"/>
          <w:sz w:val="28"/>
          <w:szCs w:val="28"/>
          <w:lang w:val="en-US" w:eastAsia="zh-CN" w:bidi="ar-SA"/>
        </w:rPr>
        <w:t>日</w:t>
      </w:r>
      <w:r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  <w:t>8</w:t>
      </w:r>
      <w:r>
        <w:rPr>
          <w:rFonts w:hint="eastAsia" w:ascii="宋体" w:hAnsi="宋体" w:eastAsia="宋体"/>
          <w:color w:val="0000FF"/>
          <w:kern w:val="2"/>
          <w:sz w:val="28"/>
          <w:szCs w:val="28"/>
          <w:lang w:val="en-US" w:eastAsia="zh-CN" w:bidi="ar-SA"/>
        </w:rPr>
        <w:t>时</w:t>
      </w: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前将最终报价书（必须标明明确价格）及相关证明文件递交至浙江省东阳市广福东街1号浙江广厦建设职业技术大学。</w:t>
      </w:r>
    </w:p>
    <w:p w14:paraId="1E8A5C91">
      <w:pPr>
        <w:numPr>
          <w:ilvl w:val="0"/>
          <w:numId w:val="0"/>
        </w:numPr>
        <w:bidi w:val="0"/>
        <w:ind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四、项目联系人及联系方式</w:t>
      </w:r>
    </w:p>
    <w:p w14:paraId="03DC9808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联系人：</w:t>
      </w: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 xml:space="preserve">杜德龙     </w:t>
      </w: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电话：</w:t>
      </w: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>13858957167</w:t>
      </w:r>
    </w:p>
    <w:p w14:paraId="687296A7">
      <w:pPr>
        <w:pStyle w:val="6"/>
        <w:numPr>
          <w:ilvl w:val="0"/>
          <w:numId w:val="0"/>
        </w:numPr>
        <w:ind w:firstLine="4200" w:firstLineChars="15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浙江广厦建设职业技术大学 </w:t>
      </w:r>
    </w:p>
    <w:p w14:paraId="151DC1A8">
      <w:pPr>
        <w:pStyle w:val="6"/>
        <w:numPr>
          <w:ilvl w:val="0"/>
          <w:numId w:val="0"/>
        </w:numPr>
        <w:ind w:firstLine="5040" w:firstLineChars="18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16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日</w:t>
      </w:r>
    </w:p>
    <w:p w14:paraId="3536A929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004F3DFC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555E2E2B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3A056C44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611447A7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3EE927AF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229AEB59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63F67855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1293F74E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207CB290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>附件：</w:t>
      </w:r>
    </w:p>
    <w:p w14:paraId="41A73462">
      <w:pPr>
        <w:pStyle w:val="6"/>
        <w:numPr>
          <w:ilvl w:val="0"/>
          <w:numId w:val="0"/>
        </w:numPr>
        <w:jc w:val="center"/>
        <w:rPr>
          <w:rFonts w:hint="default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color w:val="0000FF"/>
          <w:sz w:val="28"/>
          <w:szCs w:val="28"/>
          <w:lang w:val="en-US" w:eastAsia="zh-CN"/>
        </w:rPr>
        <w:t>木雕小镇校区西门草坪种植、江北校区灌木补种、飞凤湖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东边油菜花种植及东门更换黑松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报价表</w:t>
      </w:r>
    </w:p>
    <w:tbl>
      <w:tblPr>
        <w:tblStyle w:val="9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1052"/>
        <w:gridCol w:w="1415"/>
        <w:gridCol w:w="3185"/>
        <w:gridCol w:w="1078"/>
        <w:gridCol w:w="1616"/>
      </w:tblGrid>
      <w:tr w14:paraId="3811A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821" w:type="dxa"/>
            <w:vAlign w:val="center"/>
          </w:tcPr>
          <w:p w14:paraId="5635961A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5652" w:type="dxa"/>
            <w:gridSpan w:val="3"/>
            <w:vAlign w:val="center"/>
          </w:tcPr>
          <w:p w14:paraId="2F8BAC63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审计项目名称</w:t>
            </w:r>
          </w:p>
        </w:tc>
        <w:tc>
          <w:tcPr>
            <w:tcW w:w="1078" w:type="dxa"/>
            <w:vAlign w:val="center"/>
          </w:tcPr>
          <w:p w14:paraId="725FFDA1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1616" w:type="dxa"/>
            <w:vAlign w:val="center"/>
          </w:tcPr>
          <w:p w14:paraId="624389B0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</w:tr>
      <w:tr w14:paraId="017BE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1" w:type="dxa"/>
            <w:vAlign w:val="center"/>
          </w:tcPr>
          <w:p w14:paraId="32C15DA3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5652" w:type="dxa"/>
            <w:gridSpan w:val="3"/>
            <w:vAlign w:val="center"/>
          </w:tcPr>
          <w:p w14:paraId="3CA5420D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木雕小镇校区正西门满铺草坪300平方</w:t>
            </w:r>
          </w:p>
        </w:tc>
        <w:tc>
          <w:tcPr>
            <w:tcW w:w="1078" w:type="dxa"/>
            <w:vAlign w:val="center"/>
          </w:tcPr>
          <w:p w14:paraId="20CE6500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1616" w:type="dxa"/>
            <w:vAlign w:val="center"/>
          </w:tcPr>
          <w:p w14:paraId="16129095">
            <w:pPr>
              <w:pStyle w:val="6"/>
              <w:numPr>
                <w:ilvl w:val="0"/>
                <w:numId w:val="0"/>
              </w:numPr>
              <w:jc w:val="left"/>
              <w:rPr>
                <w:rFonts w:hint="eastAsia"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7E6B4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</w:trPr>
        <w:tc>
          <w:tcPr>
            <w:tcW w:w="821" w:type="dxa"/>
            <w:vAlign w:val="center"/>
          </w:tcPr>
          <w:p w14:paraId="7D1BF3E3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5652" w:type="dxa"/>
            <w:gridSpan w:val="3"/>
            <w:vAlign w:val="center"/>
          </w:tcPr>
          <w:p w14:paraId="058CEA74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江北校区灌木补种红叶石楠750株小蜡1300株水蜡2700株红花檵木2750株</w:t>
            </w:r>
          </w:p>
        </w:tc>
        <w:tc>
          <w:tcPr>
            <w:tcW w:w="1078" w:type="dxa"/>
            <w:vAlign w:val="center"/>
          </w:tcPr>
          <w:p w14:paraId="4B98CF83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16" w:type="dxa"/>
            <w:vAlign w:val="center"/>
          </w:tcPr>
          <w:p w14:paraId="68D5B411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2元一株</w:t>
            </w:r>
          </w:p>
        </w:tc>
      </w:tr>
      <w:tr w14:paraId="77E7E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821" w:type="dxa"/>
            <w:vAlign w:val="center"/>
          </w:tcPr>
          <w:p w14:paraId="0E1FA0AB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5652" w:type="dxa"/>
            <w:gridSpan w:val="3"/>
            <w:vAlign w:val="center"/>
          </w:tcPr>
          <w:p w14:paraId="3DAF660E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江北校区飞凤湖东边油菜花种植3800平方</w:t>
            </w:r>
          </w:p>
        </w:tc>
        <w:tc>
          <w:tcPr>
            <w:tcW w:w="1078" w:type="dxa"/>
            <w:vAlign w:val="center"/>
          </w:tcPr>
          <w:p w14:paraId="3C393847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16" w:type="dxa"/>
            <w:vAlign w:val="center"/>
          </w:tcPr>
          <w:p w14:paraId="5670C675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4.1元一平方</w:t>
            </w:r>
          </w:p>
        </w:tc>
      </w:tr>
      <w:tr w14:paraId="5F351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821" w:type="dxa"/>
            <w:vAlign w:val="center"/>
          </w:tcPr>
          <w:p w14:paraId="6754E5C8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5652" w:type="dxa"/>
            <w:gridSpan w:val="3"/>
            <w:vAlign w:val="center"/>
          </w:tcPr>
          <w:p w14:paraId="74DEE3FE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江北校区东门更换黑松一株</w:t>
            </w:r>
          </w:p>
        </w:tc>
        <w:tc>
          <w:tcPr>
            <w:tcW w:w="1078" w:type="dxa"/>
            <w:vAlign w:val="center"/>
          </w:tcPr>
          <w:p w14:paraId="7F664986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16" w:type="dxa"/>
            <w:vAlign w:val="center"/>
          </w:tcPr>
          <w:p w14:paraId="78ED0997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0ED5A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873" w:type="dxa"/>
            <w:gridSpan w:val="2"/>
            <w:vMerge w:val="restart"/>
            <w:vAlign w:val="center"/>
          </w:tcPr>
          <w:p w14:paraId="244DA905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合计金额（元）</w:t>
            </w:r>
          </w:p>
        </w:tc>
        <w:tc>
          <w:tcPr>
            <w:tcW w:w="1415" w:type="dxa"/>
            <w:vAlign w:val="center"/>
          </w:tcPr>
          <w:p w14:paraId="6A82C793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小写</w:t>
            </w:r>
          </w:p>
        </w:tc>
        <w:tc>
          <w:tcPr>
            <w:tcW w:w="5879" w:type="dxa"/>
            <w:gridSpan w:val="3"/>
            <w:vAlign w:val="center"/>
          </w:tcPr>
          <w:p w14:paraId="0BB99781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4C0B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873" w:type="dxa"/>
            <w:gridSpan w:val="2"/>
            <w:vMerge w:val="continue"/>
            <w:vAlign w:val="center"/>
          </w:tcPr>
          <w:p w14:paraId="01C36D6F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15" w:type="dxa"/>
            <w:vAlign w:val="center"/>
          </w:tcPr>
          <w:p w14:paraId="3D0F859E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大写</w:t>
            </w:r>
          </w:p>
        </w:tc>
        <w:tc>
          <w:tcPr>
            <w:tcW w:w="5879" w:type="dxa"/>
            <w:gridSpan w:val="3"/>
            <w:vAlign w:val="center"/>
          </w:tcPr>
          <w:p w14:paraId="707E78AB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596D89AD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询价须知：</w:t>
      </w:r>
    </w:p>
    <w:p w14:paraId="5B6B23CF">
      <w:pPr>
        <w:pStyle w:val="6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合计报价上限为</w:t>
      </w:r>
      <w:r>
        <w:rPr>
          <w:rFonts w:hint="eastAsia" w:ascii="宋体" w:hAnsi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99000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</w:rPr>
        <w:t>元（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玖万玖仟元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</w:rPr>
        <w:t>整）</w:t>
      </w:r>
    </w:p>
    <w:p w14:paraId="38250692">
      <w:pPr>
        <w:pStyle w:val="6"/>
        <w:numPr>
          <w:ilvl w:val="0"/>
          <w:numId w:val="0"/>
        </w:numPr>
        <w:rPr>
          <w:rFonts w:hint="default" w:ascii="宋体" w:hAnsi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报价单位（盖章）：</w:t>
      </w:r>
    </w:p>
    <w:p w14:paraId="4BE0A14F">
      <w:pPr>
        <w:pStyle w:val="6"/>
        <w:numPr>
          <w:ilvl w:val="0"/>
          <w:numId w:val="0"/>
        </w:numPr>
        <w:rPr>
          <w:rFonts w:hint="default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联系人及号码：</w:t>
      </w:r>
      <w:bookmarkStart w:id="0" w:name="_GoBack"/>
      <w:bookmarkEnd w:id="0"/>
    </w:p>
    <w:p w14:paraId="3C42AB07">
      <w:pPr>
        <w:rPr>
          <w:rFonts w:hint="default"/>
          <w:lang w:val="en-US" w:eastAsia="zh-CN"/>
        </w:rPr>
      </w:pPr>
    </w:p>
    <w:sectPr>
      <w:pgSz w:w="11906" w:h="16838"/>
      <w:pgMar w:top="1440" w:right="1440" w:bottom="144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1483505"/>
    <w:rsid w:val="023A4BFB"/>
    <w:rsid w:val="034033E2"/>
    <w:rsid w:val="05134BF2"/>
    <w:rsid w:val="072916E2"/>
    <w:rsid w:val="0AEB73DB"/>
    <w:rsid w:val="0C965124"/>
    <w:rsid w:val="0CED2245"/>
    <w:rsid w:val="0D091D9A"/>
    <w:rsid w:val="0F8C6951"/>
    <w:rsid w:val="0FBE6B8B"/>
    <w:rsid w:val="13BC1A2D"/>
    <w:rsid w:val="1892665A"/>
    <w:rsid w:val="1CB8295D"/>
    <w:rsid w:val="1E146BA1"/>
    <w:rsid w:val="204A02A8"/>
    <w:rsid w:val="26AD333E"/>
    <w:rsid w:val="28440210"/>
    <w:rsid w:val="2B1C4F36"/>
    <w:rsid w:val="2D2B4556"/>
    <w:rsid w:val="2DEC541D"/>
    <w:rsid w:val="315A252A"/>
    <w:rsid w:val="316269C1"/>
    <w:rsid w:val="31754B3E"/>
    <w:rsid w:val="33BE2200"/>
    <w:rsid w:val="369754C7"/>
    <w:rsid w:val="37D57725"/>
    <w:rsid w:val="39BD7547"/>
    <w:rsid w:val="39E979AB"/>
    <w:rsid w:val="3BB82A02"/>
    <w:rsid w:val="3C9F0607"/>
    <w:rsid w:val="3CE82ECA"/>
    <w:rsid w:val="3FAB5528"/>
    <w:rsid w:val="429B0BAB"/>
    <w:rsid w:val="4327441D"/>
    <w:rsid w:val="44AC36C1"/>
    <w:rsid w:val="44B93D0B"/>
    <w:rsid w:val="46B02CAB"/>
    <w:rsid w:val="48EC789E"/>
    <w:rsid w:val="4944272D"/>
    <w:rsid w:val="4B9C5E8A"/>
    <w:rsid w:val="4C495EC4"/>
    <w:rsid w:val="4D0F7FFF"/>
    <w:rsid w:val="4FFF2FD6"/>
    <w:rsid w:val="506348EA"/>
    <w:rsid w:val="5814471C"/>
    <w:rsid w:val="5C442521"/>
    <w:rsid w:val="5FF575A3"/>
    <w:rsid w:val="6138591F"/>
    <w:rsid w:val="62C751AC"/>
    <w:rsid w:val="6519435E"/>
    <w:rsid w:val="686E5C2D"/>
    <w:rsid w:val="692F3302"/>
    <w:rsid w:val="69923DAF"/>
    <w:rsid w:val="6A0B7982"/>
    <w:rsid w:val="6AD45380"/>
    <w:rsid w:val="6B66179C"/>
    <w:rsid w:val="70BC582D"/>
    <w:rsid w:val="718B37A1"/>
    <w:rsid w:val="74464FA3"/>
    <w:rsid w:val="746E764B"/>
    <w:rsid w:val="748F7317"/>
    <w:rsid w:val="76D8308D"/>
    <w:rsid w:val="77767C3C"/>
    <w:rsid w:val="7B4C1733"/>
    <w:rsid w:val="7C4B60AF"/>
    <w:rsid w:val="7D025F7D"/>
    <w:rsid w:val="7D3C53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7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9">
    <w:name w:val="网格型1"/>
    <w:basedOn w:val="5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818</Words>
  <Characters>920</Characters>
  <Lines>0</Lines>
  <Paragraphs>0</Paragraphs>
  <TotalTime>1</TotalTime>
  <ScaleCrop>false</ScaleCrop>
  <LinksUpToDate>false</LinksUpToDate>
  <CharactersWithSpaces>935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cp:lastPrinted>2026-09-10T07:50:00Z</cp:lastPrinted>
  <dcterms:modified xsi:type="dcterms:W3CDTF">2026-10-19T01:20:06Z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4C20E984292F432EBBC1677920188A7D_13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